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F157" w14:textId="77777777" w:rsidR="00D471D1" w:rsidRPr="00996081" w:rsidRDefault="003434FD" w:rsidP="00D471D1">
      <w:pPr>
        <w:jc w:val="center"/>
        <w:rPr>
          <w:rFonts w:asciiTheme="minorHAnsi" w:hAnsiTheme="minorHAnsi" w:cstheme="minorHAnsi"/>
          <w:b/>
          <w:color w:val="000000" w:themeColor="text1"/>
          <w:sz w:val="28"/>
          <w:szCs w:val="28"/>
        </w:rPr>
      </w:pPr>
      <w:r w:rsidRPr="00996081">
        <w:rPr>
          <w:rFonts w:asciiTheme="minorHAnsi" w:hAnsiTheme="minorHAnsi" w:cstheme="minorHAnsi"/>
          <w:b/>
          <w:color w:val="000000" w:themeColor="text1"/>
          <w:sz w:val="28"/>
          <w:szCs w:val="28"/>
        </w:rPr>
        <w:t>Manresa Link Constitution</w:t>
      </w:r>
    </w:p>
    <w:p w14:paraId="25AF77F0" w14:textId="77777777" w:rsidR="003434FD" w:rsidRPr="00996081" w:rsidRDefault="003434FD" w:rsidP="00D471D1">
      <w:pPr>
        <w:jc w:val="center"/>
        <w:rPr>
          <w:rFonts w:asciiTheme="minorHAnsi" w:hAnsiTheme="minorHAnsi" w:cstheme="minorHAnsi"/>
          <w:color w:val="000000" w:themeColor="text1"/>
          <w:sz w:val="28"/>
          <w:szCs w:val="28"/>
        </w:rPr>
      </w:pPr>
    </w:p>
    <w:p w14:paraId="5798F027" w14:textId="77777777" w:rsidR="00D471D1" w:rsidRPr="00996081" w:rsidRDefault="00D471D1" w:rsidP="00D471D1">
      <w:pPr>
        <w:rPr>
          <w:rFonts w:asciiTheme="minorHAnsi" w:hAnsiTheme="minorHAnsi" w:cstheme="minorHAnsi"/>
          <w:color w:val="000000" w:themeColor="text1"/>
          <w:sz w:val="28"/>
          <w:szCs w:val="28"/>
        </w:rPr>
      </w:pPr>
      <w:proofErr w:type="gramStart"/>
      <w:r w:rsidRPr="00996081">
        <w:rPr>
          <w:rFonts w:asciiTheme="minorHAnsi" w:hAnsiTheme="minorHAnsi" w:cstheme="minorHAnsi"/>
          <w:b/>
          <w:color w:val="000000" w:themeColor="text1"/>
          <w:sz w:val="28"/>
          <w:szCs w:val="28"/>
        </w:rPr>
        <w:t>Organisation</w:t>
      </w:r>
      <w:r w:rsidRPr="00996081">
        <w:rPr>
          <w:rFonts w:asciiTheme="minorHAnsi" w:hAnsiTheme="minorHAnsi" w:cstheme="minorHAnsi"/>
          <w:color w:val="000000" w:themeColor="text1"/>
          <w:sz w:val="28"/>
          <w:szCs w:val="28"/>
        </w:rPr>
        <w:t xml:space="preserve">  Manresa</w:t>
      </w:r>
      <w:proofErr w:type="gramEnd"/>
      <w:r w:rsidRPr="00996081">
        <w:rPr>
          <w:rFonts w:asciiTheme="minorHAnsi" w:hAnsiTheme="minorHAnsi" w:cstheme="minorHAnsi"/>
          <w:color w:val="000000" w:themeColor="text1"/>
          <w:sz w:val="28"/>
          <w:szCs w:val="28"/>
        </w:rPr>
        <w:t xml:space="preserve"> Link</w:t>
      </w:r>
    </w:p>
    <w:p w14:paraId="2141EA54" w14:textId="77777777" w:rsidR="00D471D1" w:rsidRPr="00996081" w:rsidRDefault="00D471D1" w:rsidP="00D471D1">
      <w:pPr>
        <w:rPr>
          <w:rFonts w:asciiTheme="minorHAnsi" w:hAnsiTheme="minorHAnsi" w:cstheme="minorHAnsi"/>
          <w:color w:val="000000" w:themeColor="text1"/>
          <w:sz w:val="28"/>
          <w:szCs w:val="28"/>
        </w:rPr>
      </w:pPr>
    </w:p>
    <w:p w14:paraId="78C74A0A"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r w:rsidRPr="00996081">
        <w:rPr>
          <w:rFonts w:asciiTheme="minorHAnsi" w:hAnsiTheme="minorHAnsi" w:cstheme="minorHAnsi"/>
          <w:b/>
          <w:bCs/>
          <w:color w:val="000000" w:themeColor="text1"/>
          <w:spacing w:val="-14"/>
          <w:sz w:val="28"/>
          <w:szCs w:val="28"/>
        </w:rPr>
        <w:t xml:space="preserve">Contact Address </w:t>
      </w:r>
      <w:r w:rsidRPr="00996081">
        <w:rPr>
          <w:rFonts w:asciiTheme="minorHAnsi" w:hAnsiTheme="minorHAnsi" w:cstheme="minorHAnsi"/>
          <w:color w:val="000000" w:themeColor="text1"/>
          <w:spacing w:val="-14"/>
          <w:sz w:val="28"/>
          <w:szCs w:val="28"/>
        </w:rPr>
        <w:t>Current Core Group chairperson or secretary</w:t>
      </w:r>
    </w:p>
    <w:p w14:paraId="10706450" w14:textId="77777777" w:rsidR="00D471D1" w:rsidRPr="00996081" w:rsidRDefault="00D471D1" w:rsidP="00D471D1">
      <w:pPr>
        <w:rPr>
          <w:rFonts w:asciiTheme="minorHAnsi" w:hAnsiTheme="minorHAnsi" w:cstheme="minorHAnsi"/>
          <w:color w:val="000000" w:themeColor="text1"/>
          <w:sz w:val="28"/>
          <w:szCs w:val="28"/>
        </w:rPr>
      </w:pPr>
    </w:p>
    <w:p w14:paraId="42C4FC25" w14:textId="77777777" w:rsidR="00D471D1" w:rsidRPr="00996081" w:rsidRDefault="00D471D1" w:rsidP="00D471D1">
      <w:pPr>
        <w:tabs>
          <w:tab w:val="left" w:pos="2268"/>
        </w:tabs>
        <w:rPr>
          <w:rFonts w:asciiTheme="minorHAnsi" w:hAnsiTheme="minorHAnsi" w:cstheme="minorHAnsi"/>
          <w:color w:val="000000" w:themeColor="text1"/>
          <w:spacing w:val="-14"/>
          <w:sz w:val="28"/>
          <w:szCs w:val="28"/>
        </w:rPr>
      </w:pPr>
      <w:r w:rsidRPr="00996081">
        <w:rPr>
          <w:rFonts w:asciiTheme="minorHAnsi" w:hAnsiTheme="minorHAnsi" w:cstheme="minorHAnsi"/>
          <w:b/>
          <w:bCs/>
          <w:color w:val="000000" w:themeColor="text1"/>
          <w:spacing w:val="-14"/>
          <w:sz w:val="28"/>
          <w:szCs w:val="28"/>
        </w:rPr>
        <w:t>Email:</w:t>
      </w:r>
      <w:r w:rsidRPr="00996081">
        <w:rPr>
          <w:rFonts w:asciiTheme="minorHAnsi" w:hAnsiTheme="minorHAnsi" w:cstheme="minorHAnsi"/>
          <w:b/>
          <w:bCs/>
          <w:color w:val="000000" w:themeColor="text1"/>
          <w:spacing w:val="-14"/>
          <w:sz w:val="28"/>
          <w:szCs w:val="28"/>
        </w:rPr>
        <w:tab/>
      </w:r>
      <w:r w:rsidRPr="00996081">
        <w:rPr>
          <w:rFonts w:asciiTheme="minorHAnsi" w:hAnsiTheme="minorHAnsi" w:cstheme="minorHAnsi"/>
          <w:color w:val="000000" w:themeColor="text1"/>
          <w:spacing w:val="-14"/>
          <w:sz w:val="28"/>
          <w:szCs w:val="28"/>
        </w:rPr>
        <w:t>manresalink@hotmail.com</w:t>
      </w:r>
    </w:p>
    <w:p w14:paraId="1A0A024B" w14:textId="77777777" w:rsidR="00D471D1" w:rsidRPr="00996081" w:rsidRDefault="00D471D1" w:rsidP="00D471D1">
      <w:pPr>
        <w:tabs>
          <w:tab w:val="left" w:pos="2268"/>
        </w:tabs>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Web site:</w:t>
      </w:r>
      <w:r w:rsidRPr="00996081">
        <w:rPr>
          <w:rFonts w:asciiTheme="minorHAnsi" w:hAnsiTheme="minorHAnsi" w:cstheme="minorHAnsi"/>
          <w:b/>
          <w:bCs/>
          <w:color w:val="000000" w:themeColor="text1"/>
          <w:spacing w:val="-14"/>
          <w:sz w:val="28"/>
          <w:szCs w:val="28"/>
        </w:rPr>
        <w:tab/>
      </w:r>
      <w:r w:rsidRPr="00996081">
        <w:rPr>
          <w:rFonts w:asciiTheme="minorHAnsi" w:hAnsiTheme="minorHAnsi" w:cstheme="minorHAnsi"/>
          <w:bCs/>
          <w:color w:val="000000" w:themeColor="text1"/>
          <w:spacing w:val="-14"/>
          <w:sz w:val="28"/>
          <w:szCs w:val="28"/>
        </w:rPr>
        <w:t>http://www.manresalink.org.uk</w:t>
      </w:r>
    </w:p>
    <w:p w14:paraId="0D06AB79" w14:textId="77777777" w:rsidR="00D471D1" w:rsidRPr="00996081" w:rsidRDefault="00D471D1" w:rsidP="00D471D1">
      <w:pPr>
        <w:rPr>
          <w:rFonts w:asciiTheme="minorHAnsi" w:hAnsiTheme="minorHAnsi" w:cstheme="minorHAnsi"/>
          <w:color w:val="000000" w:themeColor="text1"/>
          <w:spacing w:val="-14"/>
          <w:sz w:val="28"/>
          <w:szCs w:val="28"/>
        </w:rPr>
      </w:pPr>
    </w:p>
    <w:p w14:paraId="53ED0B96" w14:textId="77777777" w:rsidR="00D471D1" w:rsidRPr="00996081" w:rsidRDefault="00D471D1" w:rsidP="00D471D1">
      <w:pPr>
        <w:pStyle w:val="Style1"/>
        <w:ind w:left="0"/>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Manresa Link - a brief description</w:t>
      </w:r>
    </w:p>
    <w:p w14:paraId="47E25009" w14:textId="77777777" w:rsidR="00D471D1" w:rsidRPr="00996081" w:rsidRDefault="00D471D1" w:rsidP="00D471D1">
      <w:pPr>
        <w:rPr>
          <w:rFonts w:asciiTheme="minorHAnsi" w:hAnsiTheme="minorHAnsi" w:cstheme="minorHAnsi"/>
          <w:color w:val="000000" w:themeColor="text1"/>
          <w:spacing w:val="-14"/>
          <w:sz w:val="28"/>
          <w:szCs w:val="28"/>
        </w:rPr>
      </w:pPr>
    </w:p>
    <w:p w14:paraId="50253B3E" w14:textId="77777777" w:rsidR="00D471D1" w:rsidRPr="00996081" w:rsidRDefault="00D471D1" w:rsidP="00D471D1">
      <w:p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Manresa Link is an ecumenical association of Christians principally resident in the West Midlands, England. It exists to train, </w:t>
      </w:r>
      <w:proofErr w:type="gramStart"/>
      <w:r w:rsidRPr="00996081">
        <w:rPr>
          <w:rFonts w:asciiTheme="minorHAnsi" w:hAnsiTheme="minorHAnsi" w:cstheme="minorHAnsi"/>
          <w:color w:val="000000" w:themeColor="text1"/>
          <w:spacing w:val="-14"/>
          <w:sz w:val="28"/>
          <w:szCs w:val="28"/>
        </w:rPr>
        <w:t>encourage</w:t>
      </w:r>
      <w:proofErr w:type="gramEnd"/>
      <w:r w:rsidRPr="00996081">
        <w:rPr>
          <w:rFonts w:asciiTheme="minorHAnsi" w:hAnsiTheme="minorHAnsi" w:cstheme="minorHAnsi"/>
          <w:color w:val="000000" w:themeColor="text1"/>
          <w:spacing w:val="-14"/>
          <w:sz w:val="28"/>
          <w:szCs w:val="28"/>
        </w:rPr>
        <w:t xml:space="preserve"> and support a network of people drawn to a ministry of prayer and Accompaniment, rooted in the Spiritual Exercises of St. Ignatius of Loyola.</w:t>
      </w:r>
    </w:p>
    <w:p w14:paraId="3F5E886C" w14:textId="77777777" w:rsidR="00D471D1" w:rsidRPr="00996081" w:rsidRDefault="00D471D1" w:rsidP="00D471D1">
      <w:pPr>
        <w:rPr>
          <w:rFonts w:asciiTheme="minorHAnsi" w:hAnsiTheme="minorHAnsi" w:cstheme="minorHAnsi"/>
          <w:color w:val="000000" w:themeColor="text1"/>
          <w:sz w:val="28"/>
          <w:szCs w:val="28"/>
        </w:rPr>
      </w:pPr>
    </w:p>
    <w:p w14:paraId="28A47B57" w14:textId="77777777" w:rsidR="00D471D1" w:rsidRPr="00996081" w:rsidRDefault="00D471D1" w:rsidP="00D471D1">
      <w:pPr>
        <w:pStyle w:val="Style1"/>
        <w:ind w:left="0"/>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Object</w:t>
      </w:r>
    </w:p>
    <w:p w14:paraId="491C85DB"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p>
    <w:p w14:paraId="664806D0"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The Object of Manresa Link shall be to promote Christian spirituality and prayer through:</w:t>
      </w:r>
    </w:p>
    <w:p w14:paraId="743A34BF" w14:textId="77777777" w:rsidR="00D471D1" w:rsidRPr="00996081" w:rsidRDefault="00D471D1" w:rsidP="00D471D1">
      <w:pPr>
        <w:pStyle w:val="Style1"/>
        <w:ind w:left="720"/>
        <w:rPr>
          <w:rFonts w:asciiTheme="minorHAnsi" w:hAnsiTheme="minorHAnsi" w:cstheme="minorHAnsi"/>
          <w:color w:val="000000" w:themeColor="text1"/>
          <w:spacing w:val="-14"/>
          <w:sz w:val="28"/>
          <w:szCs w:val="28"/>
        </w:rPr>
      </w:pPr>
    </w:p>
    <w:p w14:paraId="780685C2" w14:textId="77777777" w:rsidR="00D471D1" w:rsidRPr="00996081" w:rsidRDefault="00D471D1" w:rsidP="00D471D1">
      <w:pPr>
        <w:pStyle w:val="Style1"/>
        <w:numPr>
          <w:ilvl w:val="0"/>
          <w:numId w:val="1"/>
        </w:numPr>
        <w:ind w:left="72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training and ongoing support and encouragement of prayer </w:t>
      </w:r>
      <w:proofErr w:type="gramStart"/>
      <w:r w:rsidRPr="00996081">
        <w:rPr>
          <w:rFonts w:asciiTheme="minorHAnsi" w:hAnsiTheme="minorHAnsi" w:cstheme="minorHAnsi"/>
          <w:color w:val="000000" w:themeColor="text1"/>
          <w:spacing w:val="-14"/>
          <w:sz w:val="28"/>
          <w:szCs w:val="28"/>
        </w:rPr>
        <w:t>guides;</w:t>
      </w:r>
      <w:proofErr w:type="gramEnd"/>
    </w:p>
    <w:p w14:paraId="2D4665C7" w14:textId="77777777" w:rsidR="00D471D1" w:rsidRPr="00996081" w:rsidRDefault="00D471D1" w:rsidP="00D471D1">
      <w:pPr>
        <w:numPr>
          <w:ilvl w:val="0"/>
          <w:numId w:val="1"/>
        </w:numPr>
        <w:ind w:left="72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encouraging members in undertaking retreats, quiet days, ongoing spiritual accompaniment, and similar </w:t>
      </w:r>
      <w:proofErr w:type="gramStart"/>
      <w:r w:rsidRPr="00996081">
        <w:rPr>
          <w:rFonts w:asciiTheme="minorHAnsi" w:hAnsiTheme="minorHAnsi" w:cstheme="minorHAnsi"/>
          <w:color w:val="000000" w:themeColor="text1"/>
          <w:spacing w:val="-14"/>
          <w:sz w:val="28"/>
          <w:szCs w:val="28"/>
        </w:rPr>
        <w:t>work;</w:t>
      </w:r>
      <w:proofErr w:type="gramEnd"/>
    </w:p>
    <w:p w14:paraId="00BB5857" w14:textId="77777777" w:rsidR="00D471D1" w:rsidRPr="00996081" w:rsidRDefault="00D471D1" w:rsidP="00D471D1">
      <w:pPr>
        <w:numPr>
          <w:ilvl w:val="0"/>
          <w:numId w:val="1"/>
        </w:numPr>
        <w:ind w:left="72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offering this ministry to people of all Christian denominations and none.</w:t>
      </w:r>
    </w:p>
    <w:p w14:paraId="2E38BB4D" w14:textId="77777777" w:rsidR="00D471D1" w:rsidRPr="00996081" w:rsidRDefault="00D471D1" w:rsidP="00D471D1">
      <w:pPr>
        <w:rPr>
          <w:rFonts w:asciiTheme="minorHAnsi" w:hAnsiTheme="minorHAnsi" w:cstheme="minorHAnsi"/>
          <w:color w:val="000000" w:themeColor="text1"/>
          <w:sz w:val="28"/>
          <w:szCs w:val="28"/>
        </w:rPr>
      </w:pPr>
    </w:p>
    <w:p w14:paraId="51764D91" w14:textId="77777777" w:rsidR="00D471D1" w:rsidRPr="00996081" w:rsidRDefault="00D471D1" w:rsidP="00D471D1">
      <w:pPr>
        <w:pStyle w:val="Style1"/>
        <w:ind w:left="0"/>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Membership</w:t>
      </w:r>
    </w:p>
    <w:p w14:paraId="428A9BCA" w14:textId="77777777" w:rsidR="00D471D1" w:rsidRPr="00996081" w:rsidRDefault="00D471D1" w:rsidP="00D471D1">
      <w:pPr>
        <w:rPr>
          <w:rFonts w:asciiTheme="minorHAnsi" w:hAnsiTheme="minorHAnsi" w:cstheme="minorHAnsi"/>
          <w:color w:val="000000" w:themeColor="text1"/>
          <w:sz w:val="28"/>
          <w:szCs w:val="28"/>
        </w:rPr>
      </w:pPr>
    </w:p>
    <w:p w14:paraId="5A8769F3" w14:textId="77777777" w:rsidR="00D471D1" w:rsidRPr="00996081" w:rsidRDefault="00D471D1" w:rsidP="00D471D1">
      <w:p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Membership of Manresa Link shall be open to anyone who has completed appropriate training in Ignatian Spirituality work.</w:t>
      </w:r>
    </w:p>
    <w:p w14:paraId="17F879C1" w14:textId="77777777" w:rsidR="00D471D1" w:rsidRPr="00996081" w:rsidRDefault="00D471D1" w:rsidP="00D471D1">
      <w:pPr>
        <w:rPr>
          <w:rFonts w:asciiTheme="minorHAnsi" w:hAnsiTheme="minorHAnsi" w:cstheme="minorHAnsi"/>
          <w:color w:val="000000" w:themeColor="text1"/>
          <w:sz w:val="28"/>
          <w:szCs w:val="28"/>
        </w:rPr>
      </w:pPr>
    </w:p>
    <w:p w14:paraId="326398DC" w14:textId="77777777" w:rsidR="00D471D1" w:rsidRPr="00996081" w:rsidRDefault="00D471D1" w:rsidP="00D471D1">
      <w:p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Core Group shall be responsible for ensuring that this condition has been satisfied. </w:t>
      </w:r>
    </w:p>
    <w:p w14:paraId="31EC0F28" w14:textId="77777777" w:rsidR="00D471D1" w:rsidRPr="00996081" w:rsidRDefault="00D471D1" w:rsidP="00D471D1">
      <w:pPr>
        <w:jc w:val="both"/>
        <w:rPr>
          <w:rFonts w:asciiTheme="minorHAnsi" w:hAnsiTheme="minorHAnsi" w:cstheme="minorHAnsi"/>
          <w:color w:val="000000" w:themeColor="text1"/>
          <w:spacing w:val="-14"/>
          <w:sz w:val="28"/>
          <w:szCs w:val="28"/>
        </w:rPr>
      </w:pPr>
    </w:p>
    <w:p w14:paraId="480E4633" w14:textId="77777777" w:rsidR="00D471D1" w:rsidRPr="00996081" w:rsidRDefault="00D471D1" w:rsidP="00D471D1">
      <w:pPr>
        <w:jc w:val="both"/>
        <w:rPr>
          <w:rFonts w:asciiTheme="minorHAnsi" w:hAnsiTheme="minorHAnsi" w:cstheme="minorHAnsi"/>
          <w:color w:val="000000" w:themeColor="text1"/>
          <w:spacing w:val="-14"/>
          <w:sz w:val="28"/>
          <w:szCs w:val="28"/>
        </w:rPr>
      </w:pPr>
      <w:bookmarkStart w:id="0" w:name="_Hlk531876128"/>
      <w:r w:rsidRPr="00996081">
        <w:rPr>
          <w:rFonts w:asciiTheme="minorHAnsi" w:hAnsiTheme="minorHAnsi" w:cstheme="minorHAnsi"/>
          <w:color w:val="000000" w:themeColor="text1"/>
          <w:spacing w:val="-14"/>
          <w:sz w:val="28"/>
          <w:szCs w:val="28"/>
        </w:rPr>
        <w:t xml:space="preserve">Each member shall pay an annual subscription. Membership may be discontinued where no subscription has been paid for a period of two years (unless the member has opted for email/newsletter only membership). </w:t>
      </w:r>
    </w:p>
    <w:bookmarkEnd w:id="0"/>
    <w:p w14:paraId="66A7F61B" w14:textId="77777777" w:rsidR="00D471D1" w:rsidRPr="00996081" w:rsidRDefault="00D471D1" w:rsidP="00D471D1">
      <w:pPr>
        <w:jc w:val="both"/>
        <w:rPr>
          <w:rFonts w:asciiTheme="minorHAnsi" w:hAnsiTheme="minorHAnsi" w:cstheme="minorHAnsi"/>
          <w:color w:val="000000" w:themeColor="text1"/>
          <w:spacing w:val="-14"/>
          <w:sz w:val="28"/>
          <w:szCs w:val="28"/>
        </w:rPr>
      </w:pPr>
    </w:p>
    <w:p w14:paraId="54995302" w14:textId="24734264" w:rsidR="00D471D1" w:rsidRPr="00996081" w:rsidRDefault="00D471D1" w:rsidP="00D471D1">
      <w:pPr>
        <w:pStyle w:val="Style1"/>
        <w:ind w:left="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Members</w:t>
      </w:r>
      <w:r w:rsidR="00CC5C59" w:rsidRPr="00996081">
        <w:rPr>
          <w:rFonts w:asciiTheme="minorHAnsi" w:hAnsiTheme="minorHAnsi" w:cstheme="minorHAnsi"/>
          <w:color w:val="000000" w:themeColor="text1"/>
          <w:spacing w:val="-14"/>
          <w:sz w:val="28"/>
          <w:szCs w:val="28"/>
        </w:rPr>
        <w:t xml:space="preserve"> are encouraged to share the gifts of Ignatian spirituality on their own initiative wherever they find opportunity.  </w:t>
      </w:r>
      <w:proofErr w:type="gramStart"/>
      <w:r w:rsidR="00CC5C59" w:rsidRPr="00996081">
        <w:rPr>
          <w:rFonts w:asciiTheme="minorHAnsi" w:hAnsiTheme="minorHAnsi" w:cstheme="minorHAnsi"/>
          <w:color w:val="000000" w:themeColor="text1"/>
          <w:spacing w:val="-14"/>
          <w:sz w:val="28"/>
          <w:szCs w:val="28"/>
        </w:rPr>
        <w:t>However</w:t>
      </w:r>
      <w:proofErr w:type="gramEnd"/>
      <w:r w:rsidR="00CC5C59" w:rsidRPr="00996081">
        <w:rPr>
          <w:rFonts w:asciiTheme="minorHAnsi" w:hAnsiTheme="minorHAnsi" w:cstheme="minorHAnsi"/>
          <w:color w:val="000000" w:themeColor="text1"/>
          <w:spacing w:val="-14"/>
          <w:sz w:val="28"/>
          <w:szCs w:val="28"/>
        </w:rPr>
        <w:t xml:space="preserve"> if they </w:t>
      </w:r>
      <w:r w:rsidRPr="00996081">
        <w:rPr>
          <w:rFonts w:asciiTheme="minorHAnsi" w:hAnsiTheme="minorHAnsi" w:cstheme="minorHAnsi"/>
          <w:color w:val="000000" w:themeColor="text1"/>
          <w:spacing w:val="-14"/>
          <w:sz w:val="28"/>
          <w:szCs w:val="28"/>
        </w:rPr>
        <w:t>facilitate Retreats in Daily Life in the</w:t>
      </w:r>
      <w:r w:rsidR="00CC5C59" w:rsidRPr="00996081">
        <w:rPr>
          <w:rFonts w:asciiTheme="minorHAnsi" w:hAnsiTheme="minorHAnsi" w:cstheme="minorHAnsi"/>
          <w:color w:val="000000" w:themeColor="text1"/>
          <w:spacing w:val="-14"/>
          <w:sz w:val="28"/>
          <w:szCs w:val="28"/>
        </w:rPr>
        <w:t xml:space="preserve"> name of </w:t>
      </w:r>
      <w:r w:rsidRPr="00996081">
        <w:rPr>
          <w:rFonts w:asciiTheme="minorHAnsi" w:hAnsiTheme="minorHAnsi" w:cstheme="minorHAnsi"/>
          <w:color w:val="000000" w:themeColor="text1"/>
          <w:spacing w:val="-14"/>
          <w:sz w:val="28"/>
          <w:szCs w:val="28"/>
        </w:rPr>
        <w:t xml:space="preserve">Manresa Link, or </w:t>
      </w:r>
      <w:r w:rsidR="00CC5C59" w:rsidRPr="00996081">
        <w:rPr>
          <w:rFonts w:asciiTheme="minorHAnsi" w:hAnsiTheme="minorHAnsi" w:cstheme="minorHAnsi"/>
          <w:color w:val="000000" w:themeColor="text1"/>
          <w:spacing w:val="-14"/>
          <w:sz w:val="28"/>
          <w:szCs w:val="28"/>
        </w:rPr>
        <w:t xml:space="preserve">make </w:t>
      </w:r>
      <w:r w:rsidRPr="00996081">
        <w:rPr>
          <w:rFonts w:asciiTheme="minorHAnsi" w:hAnsiTheme="minorHAnsi" w:cstheme="minorHAnsi"/>
          <w:color w:val="000000" w:themeColor="text1"/>
          <w:spacing w:val="-14"/>
          <w:sz w:val="28"/>
          <w:szCs w:val="28"/>
        </w:rPr>
        <w:t>mention of Manresa Link in the associated details or documentation</w:t>
      </w:r>
      <w:r w:rsidR="00CC5C59" w:rsidRPr="00996081">
        <w:rPr>
          <w:rFonts w:asciiTheme="minorHAnsi" w:hAnsiTheme="minorHAnsi" w:cstheme="minorHAnsi"/>
          <w:color w:val="000000" w:themeColor="text1"/>
          <w:spacing w:val="-14"/>
          <w:sz w:val="28"/>
          <w:szCs w:val="28"/>
        </w:rPr>
        <w:t xml:space="preserve">, and wish to be covered by </w:t>
      </w:r>
      <w:r w:rsidR="00302E9F" w:rsidRPr="00996081">
        <w:rPr>
          <w:rFonts w:asciiTheme="minorHAnsi" w:eastAsia="Times New Roman" w:hAnsiTheme="minorHAnsi" w:cstheme="minorHAnsi"/>
          <w:color w:val="000000" w:themeColor="text1"/>
          <w:spacing w:val="-14"/>
          <w:sz w:val="28"/>
          <w:szCs w:val="28"/>
        </w:rPr>
        <w:t xml:space="preserve">any public liability insurance that Manresa Link </w:t>
      </w:r>
      <w:r w:rsidR="00302E9F" w:rsidRPr="00996081">
        <w:rPr>
          <w:rFonts w:asciiTheme="minorHAnsi" w:eastAsia="Times New Roman" w:hAnsiTheme="minorHAnsi" w:cstheme="minorHAnsi"/>
          <w:color w:val="000000" w:themeColor="text1"/>
          <w:spacing w:val="-14"/>
          <w:sz w:val="28"/>
          <w:szCs w:val="28"/>
        </w:rPr>
        <w:lastRenderedPageBreak/>
        <w:t xml:space="preserve">may have taken out, </w:t>
      </w:r>
      <w:r w:rsidR="00CC5C59" w:rsidRPr="00996081">
        <w:rPr>
          <w:rFonts w:asciiTheme="minorHAnsi" w:hAnsiTheme="minorHAnsi" w:cstheme="minorHAnsi"/>
          <w:color w:val="000000" w:themeColor="text1"/>
          <w:spacing w:val="-14"/>
          <w:sz w:val="28"/>
          <w:szCs w:val="28"/>
        </w:rPr>
        <w:t>they</w:t>
      </w:r>
    </w:p>
    <w:p w14:paraId="19124E78" w14:textId="77777777" w:rsidR="00D471D1" w:rsidRPr="00996081" w:rsidRDefault="00D471D1" w:rsidP="00D471D1">
      <w:pPr>
        <w:rPr>
          <w:rFonts w:asciiTheme="minorHAnsi" w:hAnsiTheme="minorHAnsi" w:cstheme="minorHAnsi"/>
          <w:color w:val="000000" w:themeColor="text1"/>
          <w:sz w:val="28"/>
          <w:szCs w:val="28"/>
        </w:rPr>
      </w:pPr>
    </w:p>
    <w:p w14:paraId="204E1FB4" w14:textId="0B52E0EF"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should not normally receive remuneration but may be indemnified for expenses reasonably incurred.</w:t>
      </w:r>
    </w:p>
    <w:p w14:paraId="70230601" w14:textId="09B0AB0A"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comply with current Manresa Link Safeguarding guidelines/policies </w:t>
      </w:r>
    </w:p>
    <w:p w14:paraId="0AAA531C" w14:textId="599E4BF7"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comply with current Manresa Link Data Protection guidelines/policies</w:t>
      </w:r>
    </w:p>
    <w:p w14:paraId="434302E8" w14:textId="28D51873"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accept that all guides should be supervised.</w:t>
      </w:r>
    </w:p>
    <w:p w14:paraId="7CD35EC9" w14:textId="1217C5D4"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be expected to receive ongoing training from time to time as appropriate.</w:t>
      </w:r>
    </w:p>
    <w:p w14:paraId="53E8436C" w14:textId="350D0585"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comply with current Manresa Link Health &amp; Safety guidelines/policies </w:t>
      </w:r>
    </w:p>
    <w:p w14:paraId="106F7090" w14:textId="4F999F4D" w:rsidR="00D478CF" w:rsidRPr="00996081" w:rsidRDefault="00D478CF" w:rsidP="00996081">
      <w:pPr>
        <w:pStyle w:val="NormalWeb"/>
        <w:numPr>
          <w:ilvl w:val="0"/>
          <w:numId w:val="6"/>
        </w:numPr>
        <w:spacing w:before="0" w:beforeAutospacing="0" w:after="0" w:afterAutospacing="0"/>
        <w:rPr>
          <w:rFonts w:asciiTheme="minorHAnsi" w:hAnsiTheme="minorHAnsi" w:cstheme="minorHAnsi"/>
          <w:sz w:val="28"/>
          <w:szCs w:val="28"/>
        </w:rPr>
      </w:pPr>
      <w:r w:rsidRPr="00996081">
        <w:rPr>
          <w:rFonts w:asciiTheme="minorHAnsi" w:hAnsiTheme="minorHAnsi" w:cstheme="minorHAnsi"/>
          <w:sz w:val="28"/>
          <w:szCs w:val="28"/>
        </w:rPr>
        <w:t>will use as prayer guides only members of Manresa Link or others agreed by the Core Group as of at least comparable standing and all guides used will accept and comply with conditions a) to f) above.</w:t>
      </w:r>
    </w:p>
    <w:p w14:paraId="559AE987"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p>
    <w:p w14:paraId="32FDD096" w14:textId="77777777" w:rsidR="00D471D1" w:rsidRPr="00996081" w:rsidRDefault="00D471D1" w:rsidP="00D471D1">
      <w:pPr>
        <w:pStyle w:val="Style1"/>
        <w:ind w:left="0"/>
        <w:rPr>
          <w:rFonts w:asciiTheme="minorHAnsi" w:hAnsiTheme="minorHAnsi" w:cstheme="minorHAnsi"/>
          <w:b/>
          <w:color w:val="000000" w:themeColor="text1"/>
          <w:spacing w:val="-14"/>
          <w:sz w:val="28"/>
          <w:szCs w:val="28"/>
        </w:rPr>
      </w:pPr>
      <w:r w:rsidRPr="00996081">
        <w:rPr>
          <w:rFonts w:asciiTheme="minorHAnsi" w:hAnsiTheme="minorHAnsi" w:cstheme="minorHAnsi"/>
          <w:b/>
          <w:color w:val="000000" w:themeColor="text1"/>
          <w:spacing w:val="-14"/>
          <w:sz w:val="28"/>
          <w:szCs w:val="28"/>
        </w:rPr>
        <w:t>Finance</w:t>
      </w:r>
    </w:p>
    <w:p w14:paraId="4E37DD96"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p>
    <w:p w14:paraId="503CAE30" w14:textId="77777777" w:rsidR="00D471D1" w:rsidRPr="00996081" w:rsidRDefault="00D471D1" w:rsidP="00D471D1">
      <w:p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All monies received for the work of Manresa Link shall be used for the furtherance of the Object as stated above. </w:t>
      </w:r>
    </w:p>
    <w:p w14:paraId="42F35A74"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p>
    <w:p w14:paraId="0CE1E704" w14:textId="77777777" w:rsidR="00D471D1" w:rsidRPr="00996081" w:rsidRDefault="00D471D1" w:rsidP="00D471D1">
      <w:p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Core Group shall ensure that up-to-date financial records are kept, and that these are reported regularly to the Core Group. </w:t>
      </w:r>
    </w:p>
    <w:p w14:paraId="516833E2" w14:textId="77777777" w:rsidR="00D471D1" w:rsidRPr="00996081" w:rsidRDefault="00D471D1" w:rsidP="00D471D1">
      <w:pPr>
        <w:jc w:val="both"/>
        <w:rPr>
          <w:rFonts w:asciiTheme="minorHAnsi" w:hAnsiTheme="minorHAnsi" w:cstheme="minorHAnsi"/>
          <w:color w:val="000000" w:themeColor="text1"/>
          <w:spacing w:val="-14"/>
          <w:sz w:val="28"/>
          <w:szCs w:val="28"/>
        </w:rPr>
      </w:pPr>
    </w:p>
    <w:p w14:paraId="259B3E1E" w14:textId="77777777" w:rsidR="00D471D1" w:rsidRPr="00996081" w:rsidRDefault="00D471D1" w:rsidP="00D471D1">
      <w:p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financial records shall be audited </w:t>
      </w:r>
      <w:proofErr w:type="gramStart"/>
      <w:r w:rsidRPr="00996081">
        <w:rPr>
          <w:rFonts w:asciiTheme="minorHAnsi" w:hAnsiTheme="minorHAnsi" w:cstheme="minorHAnsi"/>
          <w:color w:val="000000" w:themeColor="text1"/>
          <w:spacing w:val="-14"/>
          <w:sz w:val="28"/>
          <w:szCs w:val="28"/>
        </w:rPr>
        <w:t>annually, and</w:t>
      </w:r>
      <w:proofErr w:type="gramEnd"/>
      <w:r w:rsidRPr="00996081">
        <w:rPr>
          <w:rFonts w:asciiTheme="minorHAnsi" w:hAnsiTheme="minorHAnsi" w:cstheme="minorHAnsi"/>
          <w:color w:val="000000" w:themeColor="text1"/>
          <w:spacing w:val="-14"/>
          <w:sz w:val="28"/>
          <w:szCs w:val="28"/>
        </w:rPr>
        <w:t xml:space="preserve"> reported annually to the membership. </w:t>
      </w:r>
    </w:p>
    <w:p w14:paraId="4FAAD6A5" w14:textId="77777777" w:rsidR="00D471D1" w:rsidRPr="00996081" w:rsidRDefault="00D471D1" w:rsidP="00D471D1">
      <w:pPr>
        <w:ind w:firstLine="432"/>
        <w:rPr>
          <w:rFonts w:asciiTheme="minorHAnsi" w:hAnsiTheme="minorHAnsi" w:cstheme="minorHAnsi"/>
          <w:color w:val="000000" w:themeColor="text1"/>
          <w:spacing w:val="-14"/>
          <w:sz w:val="28"/>
          <w:szCs w:val="28"/>
        </w:rPr>
      </w:pPr>
    </w:p>
    <w:p w14:paraId="67F9584C" w14:textId="77777777" w:rsidR="00D471D1" w:rsidRPr="00996081" w:rsidRDefault="00D471D1" w:rsidP="00D471D1">
      <w:p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When donations from “Manresa Link RIDLs” exceed the expenses claimed or incurred, any such excess will be paid into the Manresa Link account to contribute to overall expenses.</w:t>
      </w:r>
    </w:p>
    <w:p w14:paraId="63BD4C13"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p>
    <w:p w14:paraId="701C6764" w14:textId="77777777" w:rsidR="00D471D1" w:rsidRPr="00996081" w:rsidRDefault="00D471D1" w:rsidP="00D471D1">
      <w:pPr>
        <w:rPr>
          <w:rFonts w:asciiTheme="minorHAnsi" w:hAnsiTheme="minorHAnsi" w:cstheme="minorHAnsi"/>
          <w:b/>
          <w:color w:val="000000" w:themeColor="text1"/>
          <w:sz w:val="28"/>
          <w:szCs w:val="28"/>
        </w:rPr>
      </w:pPr>
      <w:r w:rsidRPr="00996081">
        <w:rPr>
          <w:rFonts w:asciiTheme="minorHAnsi" w:hAnsiTheme="minorHAnsi" w:cstheme="minorHAnsi"/>
          <w:b/>
          <w:color w:val="000000" w:themeColor="text1"/>
          <w:sz w:val="28"/>
          <w:szCs w:val="28"/>
        </w:rPr>
        <w:t>Core Group</w:t>
      </w:r>
    </w:p>
    <w:p w14:paraId="0CB75627" w14:textId="77777777" w:rsidR="00D471D1" w:rsidRPr="00996081" w:rsidRDefault="00D471D1" w:rsidP="00D471D1">
      <w:pPr>
        <w:ind w:right="72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6"/>
          <w:sz w:val="28"/>
          <w:szCs w:val="28"/>
        </w:rPr>
        <w:t>A Core Group</w:t>
      </w:r>
      <w:r w:rsidRPr="00996081">
        <w:rPr>
          <w:rFonts w:asciiTheme="minorHAnsi" w:hAnsiTheme="minorHAnsi" w:cstheme="minorHAnsi"/>
          <w:color w:val="000000" w:themeColor="text1"/>
          <w:spacing w:val="-14"/>
          <w:sz w:val="28"/>
          <w:szCs w:val="28"/>
        </w:rPr>
        <w:t xml:space="preserve"> </w:t>
      </w:r>
      <w:r w:rsidRPr="00996081">
        <w:rPr>
          <w:rFonts w:asciiTheme="minorHAnsi" w:hAnsiTheme="minorHAnsi" w:cstheme="minorHAnsi"/>
          <w:color w:val="000000" w:themeColor="text1"/>
          <w:spacing w:val="-16"/>
          <w:sz w:val="28"/>
          <w:szCs w:val="28"/>
        </w:rPr>
        <w:t>shall be formed whose purpose shall be to promote the Object of Manresa Link by:</w:t>
      </w:r>
      <w:r w:rsidRPr="00996081">
        <w:rPr>
          <w:rFonts w:asciiTheme="minorHAnsi" w:hAnsiTheme="minorHAnsi" w:cstheme="minorHAnsi"/>
          <w:color w:val="000000" w:themeColor="text1"/>
          <w:spacing w:val="-14"/>
          <w:sz w:val="28"/>
          <w:szCs w:val="28"/>
        </w:rPr>
        <w:t xml:space="preserve"> </w:t>
      </w:r>
    </w:p>
    <w:p w14:paraId="7070BC27" w14:textId="77777777" w:rsidR="00D471D1" w:rsidRPr="00996081" w:rsidRDefault="00D471D1" w:rsidP="00D471D1">
      <w:pPr>
        <w:numPr>
          <w:ilvl w:val="0"/>
          <w:numId w:val="3"/>
        </w:numPr>
        <w:ind w:right="72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providing financial and organisational oversight for the work of Manresa </w:t>
      </w:r>
      <w:proofErr w:type="gramStart"/>
      <w:r w:rsidRPr="00996081">
        <w:rPr>
          <w:rFonts w:asciiTheme="minorHAnsi" w:hAnsiTheme="minorHAnsi" w:cstheme="minorHAnsi"/>
          <w:color w:val="000000" w:themeColor="text1"/>
          <w:spacing w:val="-14"/>
          <w:sz w:val="28"/>
          <w:szCs w:val="28"/>
        </w:rPr>
        <w:t>Link;</w:t>
      </w:r>
      <w:proofErr w:type="gramEnd"/>
    </w:p>
    <w:p w14:paraId="2FEF27E5" w14:textId="77777777" w:rsidR="00D471D1" w:rsidRPr="00996081" w:rsidRDefault="00D471D1" w:rsidP="00D471D1">
      <w:pPr>
        <w:pStyle w:val="Style1"/>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ensuring that donations received for specific purposes will be used </w:t>
      </w:r>
      <w:proofErr w:type="gramStart"/>
      <w:r w:rsidRPr="00996081">
        <w:rPr>
          <w:rFonts w:asciiTheme="minorHAnsi" w:hAnsiTheme="minorHAnsi" w:cstheme="minorHAnsi"/>
          <w:color w:val="000000" w:themeColor="text1"/>
          <w:spacing w:val="-14"/>
          <w:sz w:val="28"/>
          <w:szCs w:val="28"/>
        </w:rPr>
        <w:t>accordingly;</w:t>
      </w:r>
      <w:proofErr w:type="gramEnd"/>
    </w:p>
    <w:p w14:paraId="04DA3C42" w14:textId="77777777" w:rsidR="00D471D1" w:rsidRPr="00996081" w:rsidRDefault="00D471D1" w:rsidP="00D471D1">
      <w:pPr>
        <w:pStyle w:val="Style1"/>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seeking to provide support and encouragement to members in their prayer and spirituality </w:t>
      </w:r>
      <w:proofErr w:type="gramStart"/>
      <w:r w:rsidRPr="00996081">
        <w:rPr>
          <w:rFonts w:asciiTheme="minorHAnsi" w:hAnsiTheme="minorHAnsi" w:cstheme="minorHAnsi"/>
          <w:color w:val="000000" w:themeColor="text1"/>
          <w:spacing w:val="-14"/>
          <w:sz w:val="28"/>
          <w:szCs w:val="28"/>
        </w:rPr>
        <w:t>work;</w:t>
      </w:r>
      <w:proofErr w:type="gramEnd"/>
    </w:p>
    <w:p w14:paraId="43466F11" w14:textId="77777777" w:rsidR="00D471D1" w:rsidRPr="00996081" w:rsidRDefault="00D471D1" w:rsidP="00D471D1">
      <w:pPr>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organising an Annual Meeting to which all members shall be invited, and at least one other meeting </w:t>
      </w:r>
      <w:proofErr w:type="gramStart"/>
      <w:r w:rsidRPr="00996081">
        <w:rPr>
          <w:rFonts w:asciiTheme="minorHAnsi" w:hAnsiTheme="minorHAnsi" w:cstheme="minorHAnsi"/>
          <w:color w:val="000000" w:themeColor="text1"/>
          <w:spacing w:val="-14"/>
          <w:sz w:val="28"/>
          <w:szCs w:val="28"/>
        </w:rPr>
        <w:t>annually;</w:t>
      </w:r>
      <w:proofErr w:type="gramEnd"/>
    </w:p>
    <w:p w14:paraId="001FB6C5" w14:textId="77777777" w:rsidR="00D471D1" w:rsidRPr="00996081" w:rsidRDefault="00D471D1" w:rsidP="00D471D1">
      <w:pPr>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lastRenderedPageBreak/>
        <w:t xml:space="preserve">circulating a </w:t>
      </w:r>
      <w:proofErr w:type="gramStart"/>
      <w:r w:rsidRPr="00996081">
        <w:rPr>
          <w:rFonts w:asciiTheme="minorHAnsi" w:hAnsiTheme="minorHAnsi" w:cstheme="minorHAnsi"/>
          <w:color w:val="000000" w:themeColor="text1"/>
          <w:spacing w:val="-14"/>
          <w:sz w:val="28"/>
          <w:szCs w:val="28"/>
        </w:rPr>
        <w:t>twice yearly</w:t>
      </w:r>
      <w:proofErr w:type="gramEnd"/>
      <w:r w:rsidRPr="00996081">
        <w:rPr>
          <w:rFonts w:asciiTheme="minorHAnsi" w:hAnsiTheme="minorHAnsi" w:cstheme="minorHAnsi"/>
          <w:color w:val="000000" w:themeColor="text1"/>
          <w:spacing w:val="-14"/>
          <w:sz w:val="28"/>
          <w:szCs w:val="28"/>
        </w:rPr>
        <w:t xml:space="preserve"> newsletter to all members.</w:t>
      </w:r>
    </w:p>
    <w:p w14:paraId="5BB36401" w14:textId="77777777" w:rsidR="00D471D1" w:rsidRPr="00996081" w:rsidRDefault="00D471D1" w:rsidP="00D471D1">
      <w:pPr>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providing, </w:t>
      </w:r>
      <w:proofErr w:type="gramStart"/>
      <w:r w:rsidRPr="00996081">
        <w:rPr>
          <w:rFonts w:asciiTheme="minorHAnsi" w:hAnsiTheme="minorHAnsi" w:cstheme="minorHAnsi"/>
          <w:color w:val="000000" w:themeColor="text1"/>
          <w:spacing w:val="-14"/>
          <w:sz w:val="28"/>
          <w:szCs w:val="28"/>
        </w:rPr>
        <w:t>procuring</w:t>
      </w:r>
      <w:proofErr w:type="gramEnd"/>
      <w:r w:rsidRPr="00996081">
        <w:rPr>
          <w:rFonts w:asciiTheme="minorHAnsi" w:hAnsiTheme="minorHAnsi" w:cstheme="minorHAnsi"/>
          <w:color w:val="000000" w:themeColor="text1"/>
          <w:spacing w:val="-14"/>
          <w:sz w:val="28"/>
          <w:szCs w:val="28"/>
        </w:rPr>
        <w:t xml:space="preserve"> and offering training from time to time to support the aims and objectives of Manresa Link.</w:t>
      </w:r>
    </w:p>
    <w:p w14:paraId="0C105C4D" w14:textId="77777777" w:rsidR="00D471D1" w:rsidRPr="00996081" w:rsidRDefault="00D471D1" w:rsidP="00D471D1">
      <w:pPr>
        <w:numPr>
          <w:ilvl w:val="0"/>
          <w:numId w:val="3"/>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presenting an annual report about the identified activities of members, and a summary of the accounts.</w:t>
      </w:r>
    </w:p>
    <w:p w14:paraId="6AB1A0FB" w14:textId="77777777" w:rsidR="00D471D1" w:rsidRPr="00996081" w:rsidRDefault="00D471D1" w:rsidP="00D471D1">
      <w:pPr>
        <w:rPr>
          <w:rFonts w:asciiTheme="minorHAnsi" w:hAnsiTheme="minorHAnsi" w:cstheme="minorHAnsi"/>
          <w:color w:val="000000" w:themeColor="text1"/>
          <w:sz w:val="28"/>
          <w:szCs w:val="28"/>
        </w:rPr>
      </w:pPr>
    </w:p>
    <w:p w14:paraId="3B79A110" w14:textId="77777777" w:rsidR="00D471D1" w:rsidRPr="00996081" w:rsidRDefault="00D471D1" w:rsidP="00D471D1">
      <w:pPr>
        <w:pStyle w:val="Style1"/>
        <w:ind w:left="0"/>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The activities of the Core Group shall be governed by the following requirements:</w:t>
      </w:r>
    </w:p>
    <w:p w14:paraId="4424C186" w14:textId="77777777" w:rsidR="00D471D1" w:rsidRPr="00996081" w:rsidRDefault="00D471D1" w:rsidP="00D471D1">
      <w:pPr>
        <w:numPr>
          <w:ilvl w:val="0"/>
          <w:numId w:val="4"/>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membership shall consist of at least four people, and should be recruited to represent the diversity of the </w:t>
      </w:r>
      <w:proofErr w:type="gramStart"/>
      <w:r w:rsidRPr="00996081">
        <w:rPr>
          <w:rFonts w:asciiTheme="minorHAnsi" w:hAnsiTheme="minorHAnsi" w:cstheme="minorHAnsi"/>
          <w:color w:val="000000" w:themeColor="text1"/>
          <w:spacing w:val="-14"/>
          <w:sz w:val="28"/>
          <w:szCs w:val="28"/>
        </w:rPr>
        <w:t>membership;</w:t>
      </w:r>
      <w:proofErr w:type="gramEnd"/>
    </w:p>
    <w:p w14:paraId="5120FBEF" w14:textId="77777777" w:rsidR="00D471D1" w:rsidRPr="00996081" w:rsidRDefault="00D471D1" w:rsidP="00D471D1">
      <w:pPr>
        <w:numPr>
          <w:ilvl w:val="0"/>
          <w:numId w:val="4"/>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Core Group members shall serve for up to four </w:t>
      </w:r>
      <w:proofErr w:type="gramStart"/>
      <w:r w:rsidRPr="00996081">
        <w:rPr>
          <w:rFonts w:asciiTheme="minorHAnsi" w:hAnsiTheme="minorHAnsi" w:cstheme="minorHAnsi"/>
          <w:color w:val="000000" w:themeColor="text1"/>
          <w:spacing w:val="-14"/>
          <w:sz w:val="28"/>
          <w:szCs w:val="28"/>
        </w:rPr>
        <w:t>years, and</w:t>
      </w:r>
      <w:proofErr w:type="gramEnd"/>
      <w:r w:rsidRPr="00996081">
        <w:rPr>
          <w:rFonts w:asciiTheme="minorHAnsi" w:hAnsiTheme="minorHAnsi" w:cstheme="minorHAnsi"/>
          <w:color w:val="000000" w:themeColor="text1"/>
          <w:spacing w:val="-14"/>
          <w:sz w:val="28"/>
          <w:szCs w:val="28"/>
        </w:rPr>
        <w:t xml:space="preserve"> shall not normally be immediately re-elected.</w:t>
      </w:r>
    </w:p>
    <w:p w14:paraId="796DD9E3" w14:textId="77777777" w:rsidR="00D471D1" w:rsidRPr="00996081" w:rsidRDefault="00D471D1" w:rsidP="00D471D1">
      <w:pPr>
        <w:numPr>
          <w:ilvl w:val="0"/>
          <w:numId w:val="4"/>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Core Group shall appoint a chairperson and a secretary, and shall undertake to maintain a record of meetings and of decisions made in </w:t>
      </w:r>
      <w:proofErr w:type="gramStart"/>
      <w:r w:rsidRPr="00996081">
        <w:rPr>
          <w:rFonts w:asciiTheme="minorHAnsi" w:hAnsiTheme="minorHAnsi" w:cstheme="minorHAnsi"/>
          <w:color w:val="000000" w:themeColor="text1"/>
          <w:spacing w:val="-14"/>
          <w:sz w:val="28"/>
          <w:szCs w:val="28"/>
        </w:rPr>
        <w:t>them;</w:t>
      </w:r>
      <w:proofErr w:type="gramEnd"/>
    </w:p>
    <w:p w14:paraId="064CC00C" w14:textId="77777777" w:rsidR="00D471D1" w:rsidRPr="00996081" w:rsidRDefault="00D471D1" w:rsidP="00D471D1">
      <w:pPr>
        <w:numPr>
          <w:ilvl w:val="0"/>
          <w:numId w:val="4"/>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Core Group shall appoint a treasurer, who shall not necessarily be a member of the Core Group. Cheques issued by the treasurer shall be signed by the treasurer and one other person, designated by the Core </w:t>
      </w:r>
      <w:proofErr w:type="gramStart"/>
      <w:r w:rsidRPr="00996081">
        <w:rPr>
          <w:rFonts w:asciiTheme="minorHAnsi" w:hAnsiTheme="minorHAnsi" w:cstheme="minorHAnsi"/>
          <w:color w:val="000000" w:themeColor="text1"/>
          <w:spacing w:val="-14"/>
          <w:sz w:val="28"/>
          <w:szCs w:val="28"/>
        </w:rPr>
        <w:t>Group;</w:t>
      </w:r>
      <w:proofErr w:type="gramEnd"/>
    </w:p>
    <w:p w14:paraId="49703319" w14:textId="77777777" w:rsidR="00D471D1" w:rsidRPr="00996081" w:rsidRDefault="00D471D1" w:rsidP="00D471D1">
      <w:pPr>
        <w:numPr>
          <w:ilvl w:val="0"/>
          <w:numId w:val="4"/>
        </w:numPr>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the Core Group shall meet on at least three occasions per </w:t>
      </w:r>
      <w:proofErr w:type="gramStart"/>
      <w:r w:rsidRPr="00996081">
        <w:rPr>
          <w:rFonts w:asciiTheme="minorHAnsi" w:hAnsiTheme="minorHAnsi" w:cstheme="minorHAnsi"/>
          <w:color w:val="000000" w:themeColor="text1"/>
          <w:spacing w:val="-14"/>
          <w:sz w:val="28"/>
          <w:szCs w:val="28"/>
        </w:rPr>
        <w:t>year;</w:t>
      </w:r>
      <w:proofErr w:type="gramEnd"/>
    </w:p>
    <w:p w14:paraId="70651C66" w14:textId="77777777" w:rsidR="00D471D1" w:rsidRPr="00996081" w:rsidRDefault="00D471D1" w:rsidP="00D471D1">
      <w:pPr>
        <w:numPr>
          <w:ilvl w:val="0"/>
          <w:numId w:val="4"/>
        </w:num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adoption of this constitution, and the making of any subsequent amendments, shall require agreement of at least two thirds of the members of the Core Group following consultation with the </w:t>
      </w:r>
      <w:proofErr w:type="gramStart"/>
      <w:r w:rsidRPr="00996081">
        <w:rPr>
          <w:rFonts w:asciiTheme="minorHAnsi" w:hAnsiTheme="minorHAnsi" w:cstheme="minorHAnsi"/>
          <w:color w:val="000000" w:themeColor="text1"/>
          <w:spacing w:val="-14"/>
          <w:sz w:val="28"/>
          <w:szCs w:val="28"/>
        </w:rPr>
        <w:t>membership;</w:t>
      </w:r>
      <w:proofErr w:type="gramEnd"/>
    </w:p>
    <w:p w14:paraId="71FF587B" w14:textId="77777777" w:rsidR="00D471D1" w:rsidRPr="00996081" w:rsidRDefault="00D471D1" w:rsidP="00D471D1">
      <w:pPr>
        <w:numPr>
          <w:ilvl w:val="0"/>
          <w:numId w:val="4"/>
        </w:numPr>
        <w:jc w:val="both"/>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in the event that Manresa Link is wound up, the Core Group shall ensure that funds remaining in Manresa Link accounts shall be disbursed in a manner that is consistent with its object, and after consultation with its membership.</w:t>
      </w:r>
    </w:p>
    <w:p w14:paraId="6BF26862" w14:textId="4A54F0DE" w:rsidR="00D471D1" w:rsidRPr="00996081" w:rsidRDefault="00D471D1" w:rsidP="00D471D1">
      <w:pPr>
        <w:pStyle w:val="Style2"/>
        <w:adjustRightInd/>
        <w:rPr>
          <w:rFonts w:asciiTheme="minorHAnsi" w:hAnsiTheme="minorHAnsi" w:cstheme="minorHAnsi"/>
          <w:b/>
          <w:bCs/>
          <w:color w:val="000000" w:themeColor="text1"/>
          <w:spacing w:val="-14"/>
          <w:sz w:val="28"/>
          <w:szCs w:val="28"/>
        </w:rPr>
      </w:pPr>
    </w:p>
    <w:p w14:paraId="37A95EAC" w14:textId="77A1C725" w:rsidR="00EE2244" w:rsidRPr="00996081" w:rsidRDefault="00EE2244" w:rsidP="00D471D1">
      <w:pPr>
        <w:pStyle w:val="Style2"/>
        <w:adjustRightInd/>
        <w:rPr>
          <w:rFonts w:asciiTheme="minorHAnsi" w:hAnsiTheme="minorHAnsi" w:cstheme="minorHAnsi"/>
          <w:b/>
          <w:bCs/>
          <w:color w:val="000000" w:themeColor="text1"/>
          <w:spacing w:val="-14"/>
          <w:sz w:val="28"/>
          <w:szCs w:val="28"/>
        </w:rPr>
      </w:pPr>
    </w:p>
    <w:p w14:paraId="1461CE68" w14:textId="77777777" w:rsidR="00EE2244" w:rsidRPr="00996081" w:rsidRDefault="00EE2244" w:rsidP="00D471D1">
      <w:pPr>
        <w:pStyle w:val="Style2"/>
        <w:adjustRightInd/>
        <w:rPr>
          <w:rFonts w:asciiTheme="minorHAnsi" w:hAnsiTheme="minorHAnsi" w:cstheme="minorHAnsi"/>
          <w:b/>
          <w:bCs/>
          <w:color w:val="000000" w:themeColor="text1"/>
          <w:spacing w:val="-14"/>
          <w:sz w:val="28"/>
          <w:szCs w:val="28"/>
        </w:rPr>
      </w:pPr>
    </w:p>
    <w:p w14:paraId="4D9B61A0" w14:textId="77777777" w:rsidR="00D471D1" w:rsidRPr="00996081" w:rsidRDefault="00D471D1" w:rsidP="00D471D1">
      <w:pPr>
        <w:pStyle w:val="Style2"/>
        <w:adjustRightInd/>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Powers of the Core Group</w:t>
      </w:r>
    </w:p>
    <w:p w14:paraId="5CFD11DD" w14:textId="77777777" w:rsidR="00D471D1" w:rsidRPr="00996081" w:rsidRDefault="00D471D1" w:rsidP="00D471D1">
      <w:pPr>
        <w:pStyle w:val="Style2"/>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The Core Group shall have the power to:</w:t>
      </w:r>
    </w:p>
    <w:p w14:paraId="73A323D9" w14:textId="77777777"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add new members to the Core </w:t>
      </w:r>
      <w:proofErr w:type="gramStart"/>
      <w:r w:rsidRPr="00996081">
        <w:rPr>
          <w:rFonts w:asciiTheme="minorHAnsi" w:hAnsiTheme="minorHAnsi" w:cstheme="minorHAnsi"/>
          <w:color w:val="000000" w:themeColor="text1"/>
          <w:spacing w:val="-14"/>
          <w:sz w:val="28"/>
          <w:szCs w:val="28"/>
        </w:rPr>
        <w:t>Group;</w:t>
      </w:r>
      <w:proofErr w:type="gramEnd"/>
    </w:p>
    <w:p w14:paraId="54A3307F" w14:textId="77777777"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set a maximum number for membership of the Core </w:t>
      </w:r>
      <w:proofErr w:type="gramStart"/>
      <w:r w:rsidRPr="00996081">
        <w:rPr>
          <w:rFonts w:asciiTheme="minorHAnsi" w:hAnsiTheme="minorHAnsi" w:cstheme="minorHAnsi"/>
          <w:color w:val="000000" w:themeColor="text1"/>
          <w:spacing w:val="-14"/>
          <w:sz w:val="28"/>
          <w:szCs w:val="28"/>
        </w:rPr>
        <w:t>Group;</w:t>
      </w:r>
      <w:proofErr w:type="gramEnd"/>
    </w:p>
    <w:p w14:paraId="13884AEF" w14:textId="77777777"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designate signatories for signing of </w:t>
      </w:r>
      <w:proofErr w:type="gramStart"/>
      <w:r w:rsidRPr="00996081">
        <w:rPr>
          <w:rFonts w:asciiTheme="minorHAnsi" w:hAnsiTheme="minorHAnsi" w:cstheme="minorHAnsi"/>
          <w:color w:val="000000" w:themeColor="text1"/>
          <w:spacing w:val="-14"/>
          <w:sz w:val="28"/>
          <w:szCs w:val="28"/>
        </w:rPr>
        <w:t>cheques;</w:t>
      </w:r>
      <w:proofErr w:type="gramEnd"/>
    </w:p>
    <w:p w14:paraId="6EAF81A5" w14:textId="77777777"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 xml:space="preserve">authorise payments to help with training or courses to be undertaken by </w:t>
      </w:r>
      <w:proofErr w:type="gramStart"/>
      <w:r w:rsidRPr="00996081">
        <w:rPr>
          <w:rFonts w:asciiTheme="minorHAnsi" w:hAnsiTheme="minorHAnsi" w:cstheme="minorHAnsi"/>
          <w:color w:val="000000" w:themeColor="text1"/>
          <w:spacing w:val="-14"/>
          <w:sz w:val="28"/>
          <w:szCs w:val="28"/>
        </w:rPr>
        <w:t>members;</w:t>
      </w:r>
      <w:proofErr w:type="gramEnd"/>
    </w:p>
    <w:p w14:paraId="5E0D9A70" w14:textId="77777777"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pacing w:val="-14"/>
          <w:sz w:val="28"/>
          <w:szCs w:val="28"/>
        </w:rPr>
        <w:t>make amendments to this constitution, after consultation with the membership.</w:t>
      </w:r>
    </w:p>
    <w:p w14:paraId="4AEAB27F" w14:textId="13046D06" w:rsidR="00D471D1" w:rsidRPr="00996081" w:rsidRDefault="00D471D1" w:rsidP="00D471D1">
      <w:pPr>
        <w:pStyle w:val="Style2"/>
        <w:numPr>
          <w:ilvl w:val="0"/>
          <w:numId w:val="5"/>
        </w:numPr>
        <w:adjustRightInd/>
        <w:rPr>
          <w:rFonts w:asciiTheme="minorHAnsi" w:hAnsiTheme="minorHAnsi" w:cstheme="minorHAnsi"/>
          <w:color w:val="000000" w:themeColor="text1"/>
          <w:spacing w:val="-14"/>
          <w:sz w:val="28"/>
          <w:szCs w:val="28"/>
        </w:rPr>
      </w:pPr>
      <w:r w:rsidRPr="00996081">
        <w:rPr>
          <w:rFonts w:asciiTheme="minorHAnsi" w:hAnsiTheme="minorHAnsi" w:cstheme="minorHAnsi"/>
          <w:color w:val="000000" w:themeColor="text1"/>
          <w:sz w:val="28"/>
          <w:szCs w:val="28"/>
        </w:rPr>
        <w:t>determine the annual contribution payable by members to support the running of Manresa Link</w:t>
      </w:r>
    </w:p>
    <w:p w14:paraId="28CE9CFC" w14:textId="77777777" w:rsidR="00D471D1" w:rsidRPr="00996081" w:rsidRDefault="00D471D1" w:rsidP="00D471D1">
      <w:pPr>
        <w:pStyle w:val="Style2"/>
        <w:adjustRightInd/>
        <w:rPr>
          <w:rFonts w:asciiTheme="minorHAnsi" w:hAnsiTheme="minorHAnsi" w:cstheme="minorHAnsi"/>
          <w:b/>
          <w:bCs/>
          <w:color w:val="000000" w:themeColor="text1"/>
          <w:spacing w:val="-14"/>
          <w:sz w:val="28"/>
          <w:szCs w:val="28"/>
        </w:rPr>
      </w:pPr>
    </w:p>
    <w:p w14:paraId="19694A23" w14:textId="77777777" w:rsidR="00D471D1" w:rsidRPr="00996081" w:rsidRDefault="00D471D1" w:rsidP="00D471D1">
      <w:pPr>
        <w:pStyle w:val="Style2"/>
        <w:adjustRightInd/>
        <w:rPr>
          <w:rFonts w:asciiTheme="minorHAnsi" w:hAnsiTheme="minorHAnsi" w:cstheme="minorHAnsi"/>
          <w:b/>
          <w:bCs/>
          <w:color w:val="000000" w:themeColor="text1"/>
          <w:spacing w:val="-14"/>
          <w:sz w:val="28"/>
          <w:szCs w:val="28"/>
        </w:rPr>
      </w:pPr>
      <w:r w:rsidRPr="00996081">
        <w:rPr>
          <w:rFonts w:asciiTheme="minorHAnsi" w:hAnsiTheme="minorHAnsi" w:cstheme="minorHAnsi"/>
          <w:b/>
          <w:bCs/>
          <w:color w:val="000000" w:themeColor="text1"/>
          <w:spacing w:val="-14"/>
          <w:sz w:val="28"/>
          <w:szCs w:val="28"/>
        </w:rPr>
        <w:t>Adoption</w:t>
      </w:r>
    </w:p>
    <w:p w14:paraId="196E5F19" w14:textId="36105E4E" w:rsidR="00D67D8C" w:rsidRPr="00996081" w:rsidRDefault="00D471D1" w:rsidP="00D57737">
      <w:pPr>
        <w:tabs>
          <w:tab w:val="left" w:leader="dot" w:pos="1512"/>
          <w:tab w:val="left" w:leader="dot" w:pos="4644"/>
        </w:tabs>
        <w:ind w:right="-35"/>
        <w:rPr>
          <w:rFonts w:asciiTheme="minorHAnsi" w:hAnsiTheme="minorHAnsi" w:cstheme="minorHAnsi"/>
          <w:sz w:val="28"/>
          <w:szCs w:val="28"/>
        </w:rPr>
      </w:pPr>
      <w:r w:rsidRPr="00996081">
        <w:rPr>
          <w:rFonts w:asciiTheme="minorHAnsi" w:hAnsiTheme="minorHAnsi" w:cstheme="minorHAnsi"/>
          <w:color w:val="000000" w:themeColor="text1"/>
          <w:spacing w:val="-14"/>
          <w:sz w:val="28"/>
          <w:szCs w:val="28"/>
        </w:rPr>
        <w:t xml:space="preserve">This constitution was discussed at the Core Group meeting held on 22-11-18, and adopted by all members after further email discussion, ending on </w:t>
      </w:r>
      <w:r w:rsidR="00C86553" w:rsidRPr="00996081">
        <w:rPr>
          <w:rFonts w:asciiTheme="minorHAnsi" w:hAnsiTheme="minorHAnsi" w:cstheme="minorHAnsi"/>
          <w:color w:val="000000" w:themeColor="text1"/>
          <w:spacing w:val="-14"/>
          <w:sz w:val="28"/>
          <w:szCs w:val="28"/>
        </w:rPr>
        <w:t>24-12-18</w:t>
      </w:r>
      <w:r w:rsidRPr="00996081">
        <w:rPr>
          <w:rFonts w:asciiTheme="minorHAnsi" w:hAnsiTheme="minorHAnsi" w:cstheme="minorHAnsi"/>
          <w:color w:val="000000" w:themeColor="text1"/>
          <w:spacing w:val="-14"/>
          <w:sz w:val="28"/>
          <w:szCs w:val="28"/>
        </w:rPr>
        <w:t>.</w:t>
      </w:r>
    </w:p>
    <w:sectPr w:rsidR="00D67D8C" w:rsidRPr="0099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7FC"/>
    <w:multiLevelType w:val="hybridMultilevel"/>
    <w:tmpl w:val="187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C6C81"/>
    <w:multiLevelType w:val="hybridMultilevel"/>
    <w:tmpl w:val="C41259EC"/>
    <w:lvl w:ilvl="0" w:tplc="5F6873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25D505AB"/>
    <w:multiLevelType w:val="hybridMultilevel"/>
    <w:tmpl w:val="5E4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3C6"/>
    <w:multiLevelType w:val="hybridMultilevel"/>
    <w:tmpl w:val="DCF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B754E"/>
    <w:multiLevelType w:val="hybridMultilevel"/>
    <w:tmpl w:val="1EC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B5035"/>
    <w:multiLevelType w:val="hybridMultilevel"/>
    <w:tmpl w:val="A4C82D7A"/>
    <w:lvl w:ilvl="0" w:tplc="8BA6D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C5C9A"/>
    <w:multiLevelType w:val="hybridMultilevel"/>
    <w:tmpl w:val="99F258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737436686">
    <w:abstractNumId w:val="6"/>
  </w:num>
  <w:num w:numId="2" w16cid:durableId="2087799645">
    <w:abstractNumId w:val="1"/>
  </w:num>
  <w:num w:numId="3" w16cid:durableId="1754080362">
    <w:abstractNumId w:val="3"/>
  </w:num>
  <w:num w:numId="4" w16cid:durableId="364840202">
    <w:abstractNumId w:val="4"/>
  </w:num>
  <w:num w:numId="5" w16cid:durableId="457145709">
    <w:abstractNumId w:val="0"/>
  </w:num>
  <w:num w:numId="6" w16cid:durableId="2080472470">
    <w:abstractNumId w:val="2"/>
  </w:num>
  <w:num w:numId="7" w16cid:durableId="740253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D1"/>
    <w:rsid w:val="000844AF"/>
    <w:rsid w:val="00302E9F"/>
    <w:rsid w:val="003434FD"/>
    <w:rsid w:val="004056C2"/>
    <w:rsid w:val="004E2E23"/>
    <w:rsid w:val="007A29A1"/>
    <w:rsid w:val="00971E34"/>
    <w:rsid w:val="00996081"/>
    <w:rsid w:val="00AA366E"/>
    <w:rsid w:val="00C03368"/>
    <w:rsid w:val="00C22EB1"/>
    <w:rsid w:val="00C86553"/>
    <w:rsid w:val="00CC5C59"/>
    <w:rsid w:val="00D471D1"/>
    <w:rsid w:val="00D478CF"/>
    <w:rsid w:val="00D50F18"/>
    <w:rsid w:val="00D57737"/>
    <w:rsid w:val="00D67D8C"/>
    <w:rsid w:val="00EE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514A"/>
  <w15:docId w15:val="{5138ABD8-3158-40CA-AEBE-353B5380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D1"/>
    <w:pPr>
      <w:widowControl w:val="0"/>
      <w:autoSpaceDE w:val="0"/>
      <w:autoSpaceDN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471D1"/>
    <w:pPr>
      <w:ind w:left="432"/>
    </w:pPr>
  </w:style>
  <w:style w:type="paragraph" w:customStyle="1" w:styleId="Style2">
    <w:name w:val="Style 2"/>
    <w:basedOn w:val="Normal"/>
    <w:uiPriority w:val="99"/>
    <w:rsid w:val="00D471D1"/>
    <w:pPr>
      <w:adjustRightInd w:val="0"/>
    </w:pPr>
  </w:style>
  <w:style w:type="paragraph" w:styleId="NormalWeb">
    <w:name w:val="Normal (Web)"/>
    <w:basedOn w:val="Normal"/>
    <w:uiPriority w:val="99"/>
    <w:semiHidden/>
    <w:unhideWhenUsed/>
    <w:rsid w:val="00D478CF"/>
    <w:pPr>
      <w:widowControl/>
      <w:autoSpaceDE/>
      <w:autoSpaceDN/>
      <w:spacing w:before="100" w:beforeAutospacing="1" w:after="100" w:afterAutospacing="1"/>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&amp; Helen</dc:creator>
  <cp:lastModifiedBy>Juliet Fletcher</cp:lastModifiedBy>
  <cp:revision>2</cp:revision>
  <cp:lastPrinted>2022-06-14T07:52:00Z</cp:lastPrinted>
  <dcterms:created xsi:type="dcterms:W3CDTF">2023-07-09T20:30:00Z</dcterms:created>
  <dcterms:modified xsi:type="dcterms:W3CDTF">2023-07-09T20:30:00Z</dcterms:modified>
</cp:coreProperties>
</file>